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97" w:rsidRPr="00D80EE3" w:rsidRDefault="00EB6497" w:rsidP="00EB6497">
      <w:pPr>
        <w:pStyle w:val="Title"/>
        <w:ind w:left="0"/>
        <w:rPr>
          <w:b/>
          <w:bCs/>
          <w:sz w:val="48"/>
          <w:szCs w:val="32"/>
        </w:rPr>
      </w:pPr>
      <w:r w:rsidRPr="00D80EE3">
        <w:rPr>
          <w:b/>
          <w:bCs/>
          <w:sz w:val="48"/>
          <w:szCs w:val="32"/>
        </w:rPr>
        <w:t>VAIKUNTA BALIGA COLLEGE OF LAW</w:t>
      </w:r>
    </w:p>
    <w:p w:rsidR="00EB6497" w:rsidRPr="001377E4" w:rsidRDefault="00EB6497" w:rsidP="00EB6497">
      <w:pPr>
        <w:spacing w:after="0"/>
        <w:jc w:val="center"/>
        <w:rPr>
          <w:rFonts w:ascii="Times New Roman" w:hAnsi="Times New Roman"/>
          <w:b/>
          <w:bCs/>
          <w:sz w:val="16"/>
          <w:szCs w:val="16"/>
        </w:rPr>
      </w:pPr>
      <w:r w:rsidRPr="001377E4">
        <w:rPr>
          <w:rFonts w:ascii="Times New Roman" w:hAnsi="Times New Roman"/>
          <w:b/>
          <w:bCs/>
          <w:sz w:val="16"/>
          <w:szCs w:val="16"/>
        </w:rPr>
        <w:t>(A UNIT OF Dr. T.M.A.PAI FOUNDATION, MANIPAL)</w:t>
      </w:r>
    </w:p>
    <w:p w:rsidR="00EB6497" w:rsidRPr="001377E4" w:rsidRDefault="00EB6497" w:rsidP="00EB6497">
      <w:pPr>
        <w:spacing w:after="0"/>
        <w:jc w:val="center"/>
        <w:rPr>
          <w:rFonts w:ascii="Times New Roman" w:hAnsi="Times New Roman"/>
          <w:b/>
          <w:bCs/>
          <w:sz w:val="20"/>
          <w:szCs w:val="20"/>
        </w:rPr>
      </w:pPr>
      <w:r w:rsidRPr="001377E4">
        <w:rPr>
          <w:rFonts w:ascii="Times New Roman" w:hAnsi="Times New Roman"/>
          <w:b/>
          <w:bCs/>
          <w:sz w:val="20"/>
          <w:szCs w:val="20"/>
        </w:rPr>
        <w:t>(PERMANENTLY AFFILIATED TO KARNATAKA STATE LAW UNIVERSITY, HUBBALLI)</w:t>
      </w:r>
    </w:p>
    <w:p w:rsidR="00EB6497" w:rsidRPr="001377E4" w:rsidRDefault="00B357C0" w:rsidP="00EB6497">
      <w:pPr>
        <w:jc w:val="center"/>
        <w:rPr>
          <w:rFonts w:ascii="Times New Roman" w:hAnsi="Times New Roman"/>
          <w:b/>
          <w:bCs/>
          <w:i/>
          <w:iCs/>
        </w:rPr>
      </w:pPr>
      <w:r w:rsidRPr="00B357C0">
        <w:rPr>
          <w:rFonts w:ascii="Times New Roman" w:hAnsi="Times New Roman"/>
          <w:b/>
          <w:bCs/>
          <w:noProof/>
          <w:lang w:val="en-IN"/>
        </w:rPr>
        <w:pict>
          <v:shapetype id="_x0000_t202" coordsize="21600,21600" o:spt="202" path="m,l,21600r21600,l21600,xe">
            <v:stroke joinstyle="miter"/>
            <v:path gradientshapeok="t" o:connecttype="rect"/>
          </v:shapetype>
          <v:shape id="Text Box 24" o:spid="_x0000_s1027" type="#_x0000_t202" style="position:absolute;left:0;text-align:left;margin-left:-21.5pt;margin-top:11.95pt;width:131.8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" fillcolor="white [3201]" strokeweight=".5pt">
            <v:path arrowok="t"/>
            <v:textbox>
              <w:txbxContent>
                <w:p w:rsidR="00EB6497" w:rsidRPr="001377E4" w:rsidRDefault="00EB6497" w:rsidP="00EB6497">
                  <w:pPr>
                    <w:spacing w:after="0"/>
                    <w:rPr>
                      <w:rFonts w:ascii="Times New Roman" w:hAnsi="Times New Roman"/>
                      <w:b/>
                      <w:lang w:val="pt-BR"/>
                    </w:rPr>
                  </w:pPr>
                  <w:r>
                    <w:rPr>
                      <w:rFonts w:ascii="Times New Roman" w:hAnsi="Times New Roman"/>
                      <w:b/>
                      <w:lang w:val="pt-BR"/>
                    </w:rPr>
                    <w:t>Prof .</w:t>
                  </w:r>
                  <w:r w:rsidRPr="001377E4">
                    <w:rPr>
                      <w:rFonts w:ascii="Times New Roman" w:hAnsi="Times New Roman"/>
                      <w:b/>
                      <w:lang w:val="pt-BR"/>
                    </w:rPr>
                    <w:t xml:space="preserve"> Prakash Kanive</w:t>
                  </w:r>
                </w:p>
                <w:p w:rsidR="00EB6497" w:rsidRPr="001377E4" w:rsidRDefault="00EB6497" w:rsidP="00EB6497">
                  <w:pPr>
                    <w:spacing w:after="0"/>
                    <w:rPr>
                      <w:rFonts w:ascii="Times New Roman" w:hAnsi="Times New Roman"/>
                      <w:lang w:val="pt-BR"/>
                    </w:rPr>
                  </w:pPr>
                  <w:r>
                    <w:rPr>
                      <w:rFonts w:ascii="Times New Roman" w:hAnsi="Times New Roman"/>
                      <w:lang w:val="pt-BR"/>
                    </w:rPr>
                    <w:t>B.Com, LL.M., Ph.D.</w:t>
                  </w:r>
                </w:p>
                <w:p w:rsidR="00EB6497" w:rsidRPr="001377E4" w:rsidRDefault="00EB6497" w:rsidP="00EB6497">
                  <w:pPr>
                    <w:spacing w:after="240"/>
                    <w:rPr>
                      <w:rFonts w:ascii="Times New Roman" w:hAnsi="Times New Roman"/>
                      <w:b/>
                      <w:bCs/>
                    </w:rPr>
                  </w:pPr>
                  <w:r w:rsidRPr="001377E4">
                    <w:rPr>
                      <w:rFonts w:ascii="Times New Roman" w:hAnsi="Times New Roman"/>
                    </w:rPr>
                    <w:t>UDUPI – 576 102</w:t>
                  </w:r>
                </w:p>
                <w:p w:rsidR="00EB6497" w:rsidRPr="001377E4" w:rsidRDefault="00EB6497" w:rsidP="00EB6497">
                  <w:pPr>
                    <w:rPr>
                      <w:rFonts w:ascii="Times New Roman" w:hAnsi="Times New Roman"/>
                    </w:rPr>
                  </w:pPr>
                  <w:r w:rsidRPr="001377E4">
                    <w:rPr>
                      <w:rFonts w:ascii="Times New Roman" w:hAnsi="Times New Roman"/>
                      <w:b/>
                      <w:bCs/>
                    </w:rPr>
                    <w:t>PRINCIPAL</w:t>
                  </w:r>
                  <w:r w:rsidRPr="001377E4">
                    <w:rPr>
                      <w:rFonts w:ascii="Times New Roman" w:hAnsi="Times New Roman"/>
                      <w:b/>
                      <w:bCs/>
                    </w:rPr>
                    <w:tab/>
                  </w:r>
                </w:p>
              </w:txbxContent>
            </v:textbox>
          </v:shape>
        </w:pict>
      </w:r>
      <w:proofErr w:type="gramStart"/>
      <w:r w:rsidR="00EB6497" w:rsidRPr="001377E4">
        <w:rPr>
          <w:rFonts w:ascii="Times New Roman" w:hAnsi="Times New Roman"/>
          <w:b/>
          <w:bCs/>
          <w:i/>
          <w:iCs/>
        </w:rPr>
        <w:t>Recognized by Bar Council of India, U.G.C.</w:t>
      </w:r>
      <w:proofErr w:type="gramEnd"/>
    </w:p>
    <w:p w:rsidR="00EB6497" w:rsidRPr="001377E4" w:rsidRDefault="00EB6497" w:rsidP="00EB6497">
      <w:pPr>
        <w:spacing w:after="0"/>
        <w:jc w:val="center"/>
        <w:rPr>
          <w:rFonts w:ascii="Times New Roman" w:hAnsi="Times New Roman"/>
          <w:b/>
          <w:bCs/>
          <w:lang w:val="pt-BR"/>
        </w:rPr>
      </w:pPr>
      <w:r w:rsidRPr="001377E4">
        <w:rPr>
          <w:rFonts w:ascii="Times New Roman" w:hAnsi="Times New Roman"/>
          <w:b/>
          <w:bCs/>
          <w:lang w:val="pt-BR"/>
        </w:rPr>
        <w:t xml:space="preserve">e-mail : vbcl_college@yahoo.com   </w:t>
      </w:r>
    </w:p>
    <w:p w:rsidR="00EB6497" w:rsidRPr="001377E4" w:rsidRDefault="00B357C0" w:rsidP="00EB6497">
      <w:pPr>
        <w:spacing w:after="0"/>
        <w:jc w:val="center"/>
        <w:rPr>
          <w:rFonts w:ascii="Times New Roman" w:hAnsi="Times New Roman"/>
          <w:b/>
          <w:bCs/>
          <w:lang w:val="pt-BR"/>
        </w:rPr>
      </w:pPr>
      <w:r w:rsidRPr="00B357C0">
        <w:rPr>
          <w:rFonts w:ascii="Times New Roman" w:hAnsi="Times New Roman"/>
          <w:noProof/>
          <w:lang w:val="en-IN"/>
        </w:rPr>
        <w:pict>
          <v:shape id="Text Box 25" o:spid="_x0000_s1026" type="#_x0000_t202" style="position:absolute;left:0;text-align:left;margin-left:341.95pt;margin-top:.65pt;width:150.2pt;height:4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" fillcolor="white [3201]" strokeweight=".5pt">
            <v:path arrowok="t"/>
            <v:textbox>
              <w:txbxContent>
                <w:p w:rsidR="00EB6497" w:rsidRPr="000F25F9" w:rsidRDefault="00EB6497" w:rsidP="00EB6497">
                  <w:pPr>
                    <w:rPr>
                      <w:rFonts w:ascii="Times New Roman" w:hAnsi="Times New Roman"/>
                      <w:b/>
                    </w:rPr>
                  </w:pPr>
                  <w:r w:rsidRPr="000F25F9">
                    <w:rPr>
                      <w:rFonts w:ascii="Times New Roman" w:hAnsi="Times New Roman"/>
                      <w:b/>
                    </w:rPr>
                    <w:t>College: 0820-2520373</w:t>
                  </w:r>
                </w:p>
                <w:p w:rsidR="00EB6497" w:rsidRPr="000F25F9" w:rsidRDefault="00EB6497" w:rsidP="00EB6497">
                  <w:pPr>
                    <w:rPr>
                      <w:rFonts w:ascii="Times New Roman" w:hAnsi="Times New Roman"/>
                      <w:b/>
                    </w:rPr>
                  </w:pPr>
                  <w:proofErr w:type="spellStart"/>
                  <w:r w:rsidRPr="000F25F9">
                    <w:rPr>
                      <w:rFonts w:ascii="Times New Roman" w:hAnsi="Times New Roman"/>
                      <w:b/>
                    </w:rPr>
                    <w:t>Resi</w:t>
                  </w:r>
                  <w:proofErr w:type="spellEnd"/>
                  <w:r w:rsidRPr="000F25F9">
                    <w:rPr>
                      <w:rFonts w:ascii="Times New Roman" w:hAnsi="Times New Roman"/>
                      <w:b/>
                    </w:rPr>
                    <w:t>: 0820-2582194</w:t>
                  </w:r>
                </w:p>
                <w:p w:rsidR="00EB6497" w:rsidRPr="001377E4" w:rsidRDefault="00EB6497" w:rsidP="00EB6497">
                  <w:pPr>
                    <w:rPr>
                      <w:rFonts w:ascii="Times New Roman" w:hAnsi="Times New Roman"/>
                    </w:rPr>
                  </w:pPr>
                </w:p>
              </w:txbxContent>
            </v:textbox>
          </v:shape>
        </w:pict>
      </w:r>
      <w:r w:rsidR="00EB6497" w:rsidRPr="001377E4">
        <w:rPr>
          <w:rFonts w:ascii="Times New Roman" w:hAnsi="Times New Roman"/>
          <w:b/>
          <w:bCs/>
          <w:lang w:val="pt-BR"/>
        </w:rPr>
        <w:t>(Accredited by NAAC  with ‘B+’ Grade)</w:t>
      </w:r>
    </w:p>
    <w:p w:rsidR="00EB6497" w:rsidRDefault="00EB6497" w:rsidP="00EB6497">
      <w:pPr>
        <w:jc w:val="center"/>
        <w:rPr>
          <w:rFonts w:ascii="Times New Roman" w:hAnsi="Times New Roman"/>
          <w:b/>
          <w:bCs/>
          <w:lang w:val="pt-BR"/>
        </w:rPr>
      </w:pPr>
      <w:r w:rsidRPr="001377E4">
        <w:rPr>
          <w:rFonts w:ascii="Times New Roman" w:hAnsi="Times New Roman"/>
          <w:noProof/>
        </w:rPr>
        <w:drawing>
          <wp:anchor distT="0" distB="0" distL="114300" distR="114300" simplePos="0" relativeHeight="251660288" behindDoc="1" locked="0" layoutInCell="1" allowOverlap="1">
            <wp:simplePos x="0" y="0"/>
            <wp:positionH relativeFrom="margin">
              <wp:posOffset>2362646</wp:posOffset>
            </wp:positionH>
            <wp:positionV relativeFrom="paragraph">
              <wp:posOffset>56416</wp:posOffset>
            </wp:positionV>
            <wp:extent cx="676894" cy="676894"/>
            <wp:effectExtent l="0" t="0" r="9525" b="9525"/>
            <wp:wrapNone/>
            <wp:docPr id="26" name="Picture 26"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ymbol"/>
                    <pic:cNvPicPr>
                      <a:picLocks noChangeAspect="1" noChangeArrowheads="1"/>
                    </pic:cNvPicPr>
                  </pic:nvPicPr>
                  <pic:blipFill>
                    <a:blip r:embed="rId5" cstate="print">
                      <a:clrChange>
                        <a:clrFrom>
                          <a:srgbClr val="0200D0"/>
                        </a:clrFrom>
                        <a:clrTo>
                          <a:srgbClr val="0200D0">
                            <a:alpha val="0"/>
                          </a:srgbClr>
                        </a:clrTo>
                      </a:clrChange>
                    </a:blip>
                    <a:srcRect/>
                    <a:stretch>
                      <a:fillRect/>
                    </a:stretch>
                  </pic:blipFill>
                  <pic:spPr bwMode="auto">
                    <a:xfrm>
                      <a:off x="0" y="0"/>
                      <a:ext cx="676894" cy="676894"/>
                    </a:xfrm>
                    <a:prstGeom prst="rect">
                      <a:avLst/>
                    </a:prstGeom>
                    <a:noFill/>
                  </pic:spPr>
                </pic:pic>
              </a:graphicData>
            </a:graphic>
          </wp:anchor>
        </w:drawing>
      </w:r>
    </w:p>
    <w:p w:rsidR="00EB6497" w:rsidRDefault="00EB6497" w:rsidP="00EB6497">
      <w:pPr>
        <w:pBdr>
          <w:bottom w:val="single" w:sz="4" w:space="1" w:color="auto"/>
        </w:pBdr>
        <w:jc w:val="center"/>
        <w:rPr>
          <w:rFonts w:ascii="Times New Roman" w:hAnsi="Times New Roman"/>
          <w:b/>
          <w:bCs/>
          <w:lang w:val="pt-BR"/>
        </w:rPr>
      </w:pPr>
    </w:p>
    <w:p w:rsidR="00EB6497" w:rsidRDefault="00EB6497" w:rsidP="00EB6497">
      <w:pPr>
        <w:pBdr>
          <w:bottom w:val="single" w:sz="4" w:space="1" w:color="auto"/>
        </w:pBdr>
        <w:jc w:val="center"/>
        <w:rPr>
          <w:rFonts w:ascii="Times New Roman" w:hAnsi="Times New Roman"/>
          <w:b/>
          <w:bCs/>
          <w:lang w:val="pt-BR"/>
        </w:rPr>
      </w:pPr>
    </w:p>
    <w:p w:rsidR="00D80EE3" w:rsidRDefault="00D80EE3" w:rsidP="00A1668D">
      <w:pPr>
        <w:pStyle w:val="BodyText"/>
        <w:spacing w:before="60" w:line="276" w:lineRule="auto"/>
        <w:ind w:left="100"/>
        <w:jc w:val="center"/>
        <w:rPr>
          <w:b/>
          <w:sz w:val="40"/>
          <w:szCs w:val="28"/>
          <w:u w:val="single"/>
        </w:rPr>
      </w:pPr>
      <w:r>
        <w:rPr>
          <w:b/>
          <w:sz w:val="40"/>
          <w:szCs w:val="28"/>
          <w:u w:val="single"/>
        </w:rPr>
        <w:t xml:space="preserve">PROGRAM OUTCOME </w:t>
      </w:r>
    </w:p>
    <w:p w:rsidR="00EB6497" w:rsidRPr="00D80EE3" w:rsidRDefault="00A1668D" w:rsidP="00A1668D">
      <w:pPr>
        <w:pStyle w:val="BodyText"/>
        <w:spacing w:before="60" w:line="276" w:lineRule="auto"/>
        <w:ind w:left="100"/>
        <w:jc w:val="center"/>
        <w:rPr>
          <w:b/>
          <w:sz w:val="40"/>
          <w:szCs w:val="28"/>
          <w:u w:val="single"/>
        </w:rPr>
      </w:pPr>
      <w:r w:rsidRPr="00D80EE3">
        <w:rPr>
          <w:b/>
          <w:sz w:val="40"/>
          <w:szCs w:val="28"/>
          <w:u w:val="single"/>
        </w:rPr>
        <w:t>ADD ON COURSE ON SOCIAL SKILL</w:t>
      </w:r>
    </w:p>
    <w:p w:rsidR="00A1668D" w:rsidRDefault="00A1668D" w:rsidP="00A1668D">
      <w:pPr>
        <w:pStyle w:val="BodyText"/>
        <w:spacing w:before="60" w:line="276" w:lineRule="auto"/>
        <w:ind w:left="100"/>
        <w:jc w:val="center"/>
        <w:rPr>
          <w:b/>
          <w:sz w:val="28"/>
          <w:szCs w:val="28"/>
          <w:u w:val="single"/>
        </w:rPr>
      </w:pPr>
      <w:r w:rsidRPr="00AA0B5C">
        <w:rPr>
          <w:b/>
          <w:sz w:val="28"/>
          <w:szCs w:val="28"/>
          <w:u w:val="single"/>
        </w:rPr>
        <w:t>ACADEMIC YEAR 2019-20</w:t>
      </w:r>
    </w:p>
    <w:p w:rsidR="00AA0B5C" w:rsidRPr="00AA0B5C" w:rsidRDefault="00AA0B5C" w:rsidP="00A1668D">
      <w:pPr>
        <w:pStyle w:val="BodyText"/>
        <w:spacing w:before="60" w:line="276" w:lineRule="auto"/>
        <w:ind w:left="100"/>
        <w:jc w:val="center"/>
        <w:rPr>
          <w:b/>
          <w:sz w:val="28"/>
          <w:szCs w:val="28"/>
          <w:u w:val="single"/>
        </w:rPr>
      </w:pPr>
    </w:p>
    <w:p w:rsidR="00EB6497" w:rsidRPr="00AA0B5C" w:rsidRDefault="00AA0B5C" w:rsidP="00EB6497">
      <w:pPr>
        <w:shd w:val="clear" w:color="auto" w:fill="FFFFFF"/>
        <w:spacing w:after="335" w:line="402" w:lineRule="atLeast"/>
        <w:jc w:val="both"/>
        <w:rPr>
          <w:rFonts w:ascii="Times New Roman" w:hAnsi="Times New Roman" w:cs="Times New Roman"/>
          <w:sz w:val="28"/>
          <w:szCs w:val="28"/>
        </w:rPr>
      </w:pPr>
      <w:r w:rsidRPr="00AA0B5C">
        <w:rPr>
          <w:rFonts w:ascii="Times New Roman" w:hAnsi="Times New Roman" w:cs="Times New Roman"/>
          <w:sz w:val="28"/>
          <w:szCs w:val="28"/>
        </w:rPr>
        <w:t>Humans are </w:t>
      </w:r>
      <w:r w:rsidRPr="00AA0B5C">
        <w:rPr>
          <w:rFonts w:ascii="Times New Roman" w:hAnsi="Times New Roman" w:cs="Times New Roman"/>
          <w:bCs/>
          <w:sz w:val="28"/>
          <w:szCs w:val="28"/>
          <w:bdr w:val="none" w:sz="0" w:space="0" w:color="auto" w:frame="1"/>
        </w:rPr>
        <w:t>social </w:t>
      </w:r>
      <w:r w:rsidRPr="00AA0B5C">
        <w:rPr>
          <w:rFonts w:ascii="Times New Roman" w:hAnsi="Times New Roman" w:cs="Times New Roman"/>
          <w:sz w:val="28"/>
          <w:szCs w:val="28"/>
        </w:rPr>
        <w:t>creatures and thrive on interaction with others. Without this, depression and isolation are inevitable, leading to further detrimental consequences on one’s mental health. Equipping people who otherwise have no </w:t>
      </w:r>
      <w:hyperlink r:id="rId6" w:tooltip="Social skills" w:history="1">
        <w:r w:rsidRPr="00AA0B5C">
          <w:rPr>
            <w:rStyle w:val="Hyperlink"/>
            <w:rFonts w:ascii="Times New Roman" w:hAnsi="Times New Roman" w:cs="Times New Roman"/>
            <w:color w:val="auto"/>
            <w:sz w:val="28"/>
            <w:szCs w:val="28"/>
            <w:u w:val="none"/>
            <w:bdr w:val="none" w:sz="0" w:space="0" w:color="auto" w:frame="1"/>
          </w:rPr>
          <w:t>social skills</w:t>
        </w:r>
      </w:hyperlink>
      <w:r w:rsidRPr="00AA0B5C">
        <w:rPr>
          <w:rFonts w:ascii="Times New Roman" w:hAnsi="Times New Roman" w:cs="Times New Roman"/>
          <w:sz w:val="28"/>
          <w:szCs w:val="28"/>
        </w:rPr>
        <w:t> or practice in </w:t>
      </w:r>
      <w:r w:rsidRPr="00AA0B5C">
        <w:rPr>
          <w:rFonts w:ascii="Times New Roman" w:hAnsi="Times New Roman" w:cs="Times New Roman"/>
          <w:bCs/>
          <w:sz w:val="28"/>
          <w:szCs w:val="28"/>
          <w:bdr w:val="none" w:sz="0" w:space="0" w:color="auto" w:frame="1"/>
        </w:rPr>
        <w:t>social skills</w:t>
      </w:r>
      <w:r w:rsidRPr="00AA0B5C">
        <w:rPr>
          <w:rFonts w:ascii="Times New Roman" w:hAnsi="Times New Roman" w:cs="Times New Roman"/>
          <w:sz w:val="28"/>
          <w:szCs w:val="28"/>
        </w:rPr>
        <w:t> with the necessary tools is becoming a prominent technique in </w:t>
      </w:r>
      <w:hyperlink r:id="rId7" w:tooltip="Psychotherapy" w:history="1">
        <w:r w:rsidRPr="00AA0B5C">
          <w:rPr>
            <w:rStyle w:val="Hyperlink"/>
            <w:rFonts w:ascii="Times New Roman" w:hAnsi="Times New Roman" w:cs="Times New Roman"/>
            <w:color w:val="auto"/>
            <w:sz w:val="28"/>
            <w:szCs w:val="28"/>
            <w:u w:val="none"/>
            <w:bdr w:val="none" w:sz="0" w:space="0" w:color="auto" w:frame="1"/>
          </w:rPr>
          <w:t>psychotherapy</w:t>
        </w:r>
      </w:hyperlink>
      <w:r w:rsidRPr="00AA0B5C">
        <w:rPr>
          <w:rFonts w:ascii="Times New Roman" w:hAnsi="Times New Roman" w:cs="Times New Roman"/>
          <w:sz w:val="28"/>
          <w:szCs w:val="28"/>
        </w:rPr>
        <w:t>.</w:t>
      </w:r>
    </w:p>
    <w:p w:rsidR="00AA0B5C" w:rsidRPr="00AA0B5C" w:rsidRDefault="00AA0B5C" w:rsidP="00EB6497">
      <w:pPr>
        <w:shd w:val="clear" w:color="auto" w:fill="FFFFFF"/>
        <w:spacing w:after="335" w:line="402" w:lineRule="atLeast"/>
        <w:jc w:val="both"/>
        <w:rPr>
          <w:rFonts w:ascii="Times New Roman" w:hAnsi="Times New Roman" w:cs="Times New Roman"/>
          <w:sz w:val="28"/>
          <w:szCs w:val="28"/>
        </w:rPr>
      </w:pPr>
      <w:r w:rsidRPr="00AA0B5C">
        <w:rPr>
          <w:rFonts w:ascii="Times New Roman" w:hAnsi="Times New Roman" w:cs="Times New Roman"/>
          <w:bCs/>
          <w:sz w:val="28"/>
          <w:szCs w:val="28"/>
          <w:bdr w:val="none" w:sz="0" w:space="0" w:color="auto" w:frame="1"/>
        </w:rPr>
        <w:t>Social skills </w:t>
      </w:r>
      <w:r w:rsidRPr="00AA0B5C">
        <w:rPr>
          <w:rFonts w:ascii="Times New Roman" w:hAnsi="Times New Roman" w:cs="Times New Roman"/>
          <w:sz w:val="28"/>
          <w:szCs w:val="28"/>
        </w:rPr>
        <w:t>are the behaviours, verbal and non-verbal, that we use in order to communicate effectively with other people. </w:t>
      </w:r>
      <w:r w:rsidRPr="00AA0B5C">
        <w:rPr>
          <w:rFonts w:ascii="Times New Roman" w:hAnsi="Times New Roman" w:cs="Times New Roman"/>
          <w:bCs/>
          <w:sz w:val="28"/>
          <w:szCs w:val="28"/>
          <w:bdr w:val="none" w:sz="0" w:space="0" w:color="auto" w:frame="1"/>
        </w:rPr>
        <w:t>Social skills</w:t>
      </w:r>
      <w:r w:rsidRPr="00AA0B5C">
        <w:rPr>
          <w:rFonts w:ascii="Times New Roman" w:hAnsi="Times New Roman" w:cs="Times New Roman"/>
          <w:sz w:val="28"/>
          <w:szCs w:val="28"/>
        </w:rPr>
        <w:t> are governed by culture, beliefs and attitudes. They continuously change and develop throughout our lives. Somebody that uses social skills to effectively interact with friends, family, workmates and strangers is said to have </w:t>
      </w:r>
      <w:hyperlink r:id="rId8" w:tooltip="Social competence" w:history="1">
        <w:r w:rsidRPr="00AA0B5C">
          <w:rPr>
            <w:rStyle w:val="Hyperlink"/>
            <w:rFonts w:ascii="Times New Roman" w:hAnsi="Times New Roman" w:cs="Times New Roman"/>
            <w:color w:val="auto"/>
            <w:sz w:val="28"/>
            <w:szCs w:val="28"/>
            <w:u w:val="none"/>
            <w:bdr w:val="none" w:sz="0" w:space="0" w:color="auto" w:frame="1"/>
          </w:rPr>
          <w:t>social competence</w:t>
        </w:r>
      </w:hyperlink>
      <w:r w:rsidRPr="00AA0B5C">
        <w:rPr>
          <w:rFonts w:ascii="Times New Roman" w:hAnsi="Times New Roman" w:cs="Times New Roman"/>
          <w:sz w:val="28"/>
          <w:szCs w:val="28"/>
        </w:rPr>
        <w:t>.</w:t>
      </w:r>
    </w:p>
    <w:p w:rsidR="00AA0B5C" w:rsidRPr="00AA0B5C" w:rsidRDefault="00964828" w:rsidP="00EB6497">
      <w:pPr>
        <w:shd w:val="clear" w:color="auto" w:fill="FFFFFF"/>
        <w:spacing w:after="335" w:line="402" w:lineRule="atLeast"/>
        <w:jc w:val="both"/>
        <w:rPr>
          <w:rFonts w:ascii="Times New Roman" w:hAnsi="Times New Roman" w:cs="Times New Roman"/>
          <w:sz w:val="28"/>
          <w:szCs w:val="28"/>
        </w:rPr>
      </w:pPr>
      <w:r>
        <w:rPr>
          <w:rFonts w:ascii="Times New Roman" w:hAnsi="Times New Roman" w:cs="Times New Roman"/>
          <w:sz w:val="28"/>
          <w:szCs w:val="28"/>
        </w:rPr>
        <w:t xml:space="preserve">This Course on Social Skills </w:t>
      </w:r>
      <w:r w:rsidR="00AA0B5C" w:rsidRPr="00AA0B5C">
        <w:rPr>
          <w:rFonts w:ascii="Times New Roman" w:hAnsi="Times New Roman" w:cs="Times New Roman"/>
          <w:sz w:val="28"/>
          <w:szCs w:val="28"/>
        </w:rPr>
        <w:t>is a type of psychotherapy that works to help people improve their social skills</w:t>
      </w:r>
      <w:r>
        <w:rPr>
          <w:rFonts w:ascii="Times New Roman" w:hAnsi="Times New Roman" w:cs="Times New Roman"/>
          <w:sz w:val="28"/>
          <w:szCs w:val="28"/>
        </w:rPr>
        <w:t>,</w:t>
      </w:r>
      <w:r w:rsidR="00AA0B5C" w:rsidRPr="00AA0B5C">
        <w:rPr>
          <w:rFonts w:ascii="Times New Roman" w:hAnsi="Times New Roman" w:cs="Times New Roman"/>
          <w:sz w:val="28"/>
          <w:szCs w:val="28"/>
        </w:rPr>
        <w:t xml:space="preserve"> so they can become socially competent. </w:t>
      </w:r>
      <w:r>
        <w:rPr>
          <w:rFonts w:ascii="Times New Roman" w:hAnsi="Times New Roman" w:cs="Times New Roman"/>
          <w:sz w:val="28"/>
          <w:szCs w:val="28"/>
        </w:rPr>
        <w:t xml:space="preserve">Is </w:t>
      </w:r>
      <w:proofErr w:type="spellStart"/>
      <w:r>
        <w:rPr>
          <w:rFonts w:ascii="Times New Roman" w:hAnsi="Times New Roman" w:cs="Times New Roman"/>
          <w:sz w:val="28"/>
          <w:szCs w:val="28"/>
        </w:rPr>
        <w:t>is</w:t>
      </w:r>
      <w:proofErr w:type="spellEnd"/>
      <w:r>
        <w:rPr>
          <w:rFonts w:ascii="Times New Roman" w:hAnsi="Times New Roman" w:cs="Times New Roman"/>
          <w:sz w:val="28"/>
          <w:szCs w:val="28"/>
        </w:rPr>
        <w:t xml:space="preserve"> </w:t>
      </w:r>
      <w:r w:rsidR="00AA0B5C" w:rsidRPr="00AA0B5C">
        <w:rPr>
          <w:rFonts w:ascii="Times New Roman" w:hAnsi="Times New Roman" w:cs="Times New Roman"/>
          <w:sz w:val="28"/>
          <w:szCs w:val="28"/>
        </w:rPr>
        <w:t>predominantly a </w:t>
      </w:r>
      <w:hyperlink r:id="rId9" w:tooltip="Behavioural therapy" w:history="1">
        <w:r w:rsidR="00AA0B5C" w:rsidRPr="00AA0B5C">
          <w:rPr>
            <w:rStyle w:val="Hyperlink"/>
            <w:rFonts w:ascii="Times New Roman" w:hAnsi="Times New Roman" w:cs="Times New Roman"/>
            <w:color w:val="auto"/>
            <w:sz w:val="28"/>
            <w:szCs w:val="28"/>
            <w:u w:val="none"/>
            <w:bdr w:val="none" w:sz="0" w:space="0" w:color="auto" w:frame="1"/>
          </w:rPr>
          <w:t>behavioural therapy</w:t>
        </w:r>
      </w:hyperlink>
      <w:r w:rsidR="00AA0B5C" w:rsidRPr="00AA0B5C">
        <w:rPr>
          <w:rFonts w:ascii="Times New Roman" w:hAnsi="Times New Roman" w:cs="Times New Roman"/>
          <w:sz w:val="28"/>
          <w:szCs w:val="28"/>
        </w:rPr>
        <w:t> but </w:t>
      </w:r>
      <w:hyperlink r:id="rId10" w:tooltip="Cognitive therapy" w:history="1">
        <w:r w:rsidR="00AA0B5C" w:rsidRPr="00AA0B5C">
          <w:rPr>
            <w:rStyle w:val="Hyperlink"/>
            <w:rFonts w:ascii="Times New Roman" w:hAnsi="Times New Roman" w:cs="Times New Roman"/>
            <w:color w:val="auto"/>
            <w:sz w:val="28"/>
            <w:szCs w:val="28"/>
            <w:u w:val="none"/>
            <w:bdr w:val="none" w:sz="0" w:space="0" w:color="auto" w:frame="1"/>
          </w:rPr>
          <w:t>cognitive therapy</w:t>
        </w:r>
      </w:hyperlink>
      <w:r w:rsidR="00AA0B5C" w:rsidRPr="00AA0B5C">
        <w:rPr>
          <w:rFonts w:ascii="Times New Roman" w:hAnsi="Times New Roman" w:cs="Times New Roman"/>
          <w:sz w:val="28"/>
          <w:szCs w:val="28"/>
        </w:rPr>
        <w:t> can also be used in some situations to maximi</w:t>
      </w:r>
      <w:r>
        <w:rPr>
          <w:rFonts w:ascii="Times New Roman" w:hAnsi="Times New Roman" w:cs="Times New Roman"/>
          <w:sz w:val="28"/>
          <w:szCs w:val="28"/>
        </w:rPr>
        <w:t>z</w:t>
      </w:r>
      <w:r w:rsidR="00AA0B5C" w:rsidRPr="00AA0B5C">
        <w:rPr>
          <w:rFonts w:ascii="Times New Roman" w:hAnsi="Times New Roman" w:cs="Times New Roman"/>
          <w:sz w:val="28"/>
          <w:szCs w:val="28"/>
        </w:rPr>
        <w:t>e the success. This psychotherapy can be done one-on-one or in a group situation.</w:t>
      </w:r>
    </w:p>
    <w:p w:rsidR="00EE071D" w:rsidRDefault="00EE071D"/>
    <w:sectPr w:rsidR="00EE071D" w:rsidSect="00D80EE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71317"/>
    <w:multiLevelType w:val="multilevel"/>
    <w:tmpl w:val="232C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D84E8E"/>
    <w:multiLevelType w:val="multilevel"/>
    <w:tmpl w:val="B254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462A74"/>
    <w:multiLevelType w:val="hybridMultilevel"/>
    <w:tmpl w:val="C5607A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D5A3A4C"/>
    <w:multiLevelType w:val="multilevel"/>
    <w:tmpl w:val="815A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B6497"/>
    <w:rsid w:val="0060607F"/>
    <w:rsid w:val="00964828"/>
    <w:rsid w:val="00A1668D"/>
    <w:rsid w:val="00AA0B5C"/>
    <w:rsid w:val="00B357C0"/>
    <w:rsid w:val="00D80EE3"/>
    <w:rsid w:val="00EB6497"/>
    <w:rsid w:val="00EE0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7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49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B6497"/>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EB6497"/>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EB6497"/>
    <w:pPr>
      <w:spacing w:after="160" w:line="259" w:lineRule="auto"/>
      <w:ind w:left="720"/>
      <w:contextualSpacing/>
    </w:pPr>
    <w:rPr>
      <w:lang w:val="en-IN"/>
    </w:rPr>
  </w:style>
  <w:style w:type="paragraph" w:styleId="Title">
    <w:name w:val="Title"/>
    <w:basedOn w:val="Normal"/>
    <w:link w:val="TitleChar"/>
    <w:qFormat/>
    <w:rsid w:val="00EB6497"/>
    <w:pPr>
      <w:widowControl w:val="0"/>
      <w:autoSpaceDE w:val="0"/>
      <w:autoSpaceDN w:val="0"/>
      <w:spacing w:after="0" w:line="361" w:lineRule="exact"/>
      <w:ind w:left="101"/>
      <w:jc w:val="center"/>
    </w:pPr>
    <w:rPr>
      <w:rFonts w:ascii="Times New Roman" w:eastAsia="Times New Roman" w:hAnsi="Times New Roman" w:cs="Times New Roman"/>
      <w:sz w:val="36"/>
      <w:szCs w:val="36"/>
    </w:rPr>
  </w:style>
  <w:style w:type="character" w:customStyle="1" w:styleId="TitleChar">
    <w:name w:val="Title Char"/>
    <w:basedOn w:val="DefaultParagraphFont"/>
    <w:link w:val="Title"/>
    <w:rsid w:val="00EB6497"/>
    <w:rPr>
      <w:rFonts w:ascii="Times New Roman" w:eastAsia="Times New Roman" w:hAnsi="Times New Roman" w:cs="Times New Roman"/>
      <w:sz w:val="36"/>
      <w:szCs w:val="36"/>
    </w:rPr>
  </w:style>
  <w:style w:type="character" w:styleId="Hyperlink">
    <w:name w:val="Hyperlink"/>
    <w:basedOn w:val="DefaultParagraphFont"/>
    <w:uiPriority w:val="99"/>
    <w:semiHidden/>
    <w:unhideWhenUsed/>
    <w:rsid w:val="00AA0B5C"/>
    <w:rPr>
      <w:color w:val="0000FF"/>
      <w:u w:val="single"/>
    </w:rPr>
  </w:style>
</w:styles>
</file>

<file path=word/webSettings.xml><?xml version="1.0" encoding="utf-8"?>
<w:webSettings xmlns:r="http://schemas.openxmlformats.org/officeDocument/2006/relationships" xmlns:w="http://schemas.openxmlformats.org/wordprocessingml/2006/main">
  <w:divs>
    <w:div w:id="1017732112">
      <w:bodyDiv w:val="1"/>
      <w:marLeft w:val="0"/>
      <w:marRight w:val="0"/>
      <w:marTop w:val="0"/>
      <w:marBottom w:val="0"/>
      <w:divBdr>
        <w:top w:val="none" w:sz="0" w:space="0" w:color="auto"/>
        <w:left w:val="none" w:sz="0" w:space="0" w:color="auto"/>
        <w:bottom w:val="none" w:sz="0" w:space="0" w:color="auto"/>
        <w:right w:val="none" w:sz="0" w:space="0" w:color="auto"/>
      </w:divBdr>
    </w:div>
    <w:div w:id="107724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althinfo.healthengine.com.au/medical-glossary/social-competence" TargetMode="External"/><Relationship Id="rId3" Type="http://schemas.openxmlformats.org/officeDocument/2006/relationships/settings" Target="settings.xml"/><Relationship Id="rId7" Type="http://schemas.openxmlformats.org/officeDocument/2006/relationships/hyperlink" Target="https://healthinfo.healthengine.com.au/medical-glossary/psychotherap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althinfo.healthengine.com.au/medical-glossary/social-skill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healthinfo.healthengine.com.au/medical-glossary/cognitive-therapy" TargetMode="External"/><Relationship Id="rId4" Type="http://schemas.openxmlformats.org/officeDocument/2006/relationships/webSettings" Target="webSettings.xml"/><Relationship Id="rId9" Type="http://schemas.openxmlformats.org/officeDocument/2006/relationships/hyperlink" Target="https://healthinfo.healthengine.com.au/medical-glossary/behaviour-ther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MEDAR</dc:creator>
  <cp:lastModifiedBy>PRO</cp:lastModifiedBy>
  <cp:revision>5</cp:revision>
  <dcterms:created xsi:type="dcterms:W3CDTF">2021-07-15T05:06:00Z</dcterms:created>
  <dcterms:modified xsi:type="dcterms:W3CDTF">2021-07-22T03:12:00Z</dcterms:modified>
</cp:coreProperties>
</file>